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FF" w:rsidRPr="00164E1D" w:rsidRDefault="00AA0FFF" w:rsidP="009809C1">
      <w:pPr>
        <w:jc w:val="right"/>
        <w:rPr>
          <w:sz w:val="24"/>
          <w:szCs w:val="24"/>
        </w:rPr>
      </w:pPr>
      <w:bookmarkStart w:id="0" w:name="_GoBack"/>
      <w:bookmarkEnd w:id="0"/>
      <w:r w:rsidRPr="00164E1D">
        <w:rPr>
          <w:rFonts w:hint="eastAsia"/>
          <w:sz w:val="24"/>
          <w:szCs w:val="24"/>
        </w:rPr>
        <w:t>平成○年○月○日</w:t>
      </w:r>
    </w:p>
    <w:p w:rsidR="00AA0FFF" w:rsidRPr="00164E1D" w:rsidRDefault="00AA0FFF" w:rsidP="009809C1">
      <w:pPr>
        <w:rPr>
          <w:sz w:val="24"/>
          <w:szCs w:val="24"/>
        </w:rPr>
      </w:pPr>
    </w:p>
    <w:p w:rsidR="00AA0FFF" w:rsidRPr="00164E1D" w:rsidRDefault="00AA0FFF" w:rsidP="009809C1">
      <w:pPr>
        <w:rPr>
          <w:rFonts w:asciiTheme="minorEastAsia" w:hAnsiTheme="minorEastAsia"/>
          <w:sz w:val="24"/>
          <w:szCs w:val="24"/>
        </w:rPr>
      </w:pPr>
      <w:r w:rsidRPr="00164E1D">
        <w:rPr>
          <w:rFonts w:asciiTheme="minorEastAsia" w:hAnsiTheme="minorEastAsia" w:hint="eastAsia"/>
          <w:sz w:val="24"/>
          <w:szCs w:val="24"/>
        </w:rPr>
        <w:t>従業員　各位</w:t>
      </w:r>
    </w:p>
    <w:p w:rsidR="00AA0FFF" w:rsidRPr="00164E1D" w:rsidRDefault="00AA0FFF" w:rsidP="009809C1">
      <w:pPr>
        <w:rPr>
          <w:rFonts w:asciiTheme="minorEastAsia" w:hAnsiTheme="minorEastAsia"/>
          <w:sz w:val="24"/>
          <w:szCs w:val="24"/>
        </w:rPr>
      </w:pPr>
    </w:p>
    <w:p w:rsidR="00AA0FFF" w:rsidRPr="00164E1D" w:rsidRDefault="00525274" w:rsidP="009809C1">
      <w:pPr>
        <w:jc w:val="center"/>
        <w:rPr>
          <w:rFonts w:asciiTheme="minorEastAsia" w:hAnsiTheme="minorEastAsia"/>
          <w:sz w:val="24"/>
          <w:szCs w:val="24"/>
        </w:rPr>
      </w:pPr>
      <w:r w:rsidRPr="00164E1D">
        <w:rPr>
          <w:rFonts w:asciiTheme="minorEastAsia" w:hAnsiTheme="minorEastAsia" w:hint="eastAsia"/>
          <w:sz w:val="24"/>
          <w:szCs w:val="24"/>
        </w:rPr>
        <w:t>個人番号の利用目的</w:t>
      </w:r>
    </w:p>
    <w:p w:rsidR="00AA0FFF" w:rsidRPr="00164E1D" w:rsidRDefault="00AA0FFF" w:rsidP="009809C1">
      <w:pPr>
        <w:jc w:val="center"/>
        <w:rPr>
          <w:rFonts w:asciiTheme="minorEastAsia" w:hAnsiTheme="minorEastAsia"/>
          <w:sz w:val="24"/>
          <w:szCs w:val="24"/>
        </w:rPr>
      </w:pPr>
    </w:p>
    <w:p w:rsidR="00AA0FFF" w:rsidRPr="00164E1D" w:rsidRDefault="00C13837" w:rsidP="009809C1">
      <w:pPr>
        <w:rPr>
          <w:rFonts w:asciiTheme="minorEastAsia" w:hAnsiTheme="minorEastAsia"/>
          <w:sz w:val="24"/>
          <w:szCs w:val="24"/>
        </w:rPr>
      </w:pPr>
      <w:r w:rsidRPr="00164E1D">
        <w:rPr>
          <w:rFonts w:asciiTheme="minorEastAsia" w:hAnsiTheme="minorEastAsia" w:hint="eastAsia"/>
          <w:sz w:val="24"/>
          <w:szCs w:val="24"/>
        </w:rPr>
        <w:t>弊社は、弊社従業員と弊社従業員の扶養家族の個人番号を、</w:t>
      </w:r>
      <w:r w:rsidR="00AA0FFF" w:rsidRPr="00164E1D">
        <w:rPr>
          <w:rFonts w:asciiTheme="minorEastAsia" w:hAnsiTheme="minorEastAsia" w:hint="eastAsia"/>
          <w:sz w:val="24"/>
          <w:szCs w:val="24"/>
        </w:rPr>
        <w:t>「行政手続における特定の個人を識別するための番号の利用等に関する法律」に定める</w:t>
      </w:r>
      <w:r w:rsidRPr="00164E1D">
        <w:rPr>
          <w:rFonts w:asciiTheme="minorEastAsia" w:hAnsiTheme="minorEastAsia" w:hint="eastAsia"/>
          <w:sz w:val="24"/>
          <w:szCs w:val="24"/>
        </w:rPr>
        <w:t>範囲内で</w:t>
      </w:r>
      <w:r w:rsidR="00AA0FFF" w:rsidRPr="00164E1D">
        <w:rPr>
          <w:rFonts w:asciiTheme="minorEastAsia" w:hAnsiTheme="minorEastAsia" w:hint="eastAsia"/>
          <w:sz w:val="24"/>
          <w:szCs w:val="24"/>
        </w:rPr>
        <w:t>利用します。</w:t>
      </w:r>
    </w:p>
    <w:p w:rsidR="009809C1" w:rsidRPr="00164E1D" w:rsidRDefault="009809C1" w:rsidP="009809C1">
      <w:pPr>
        <w:rPr>
          <w:rFonts w:asciiTheme="minorEastAsia" w:hAnsiTheme="minorEastAsia"/>
          <w:sz w:val="24"/>
          <w:szCs w:val="24"/>
        </w:rPr>
      </w:pPr>
    </w:p>
    <w:p w:rsidR="009809C1" w:rsidRPr="00164E1D" w:rsidRDefault="00AA0FFF" w:rsidP="009809C1">
      <w:pPr>
        <w:pStyle w:val="a4"/>
        <w:rPr>
          <w:rFonts w:asciiTheme="minorEastAsia" w:hAnsiTheme="minorEastAsia"/>
          <w:sz w:val="24"/>
          <w:szCs w:val="24"/>
        </w:rPr>
      </w:pPr>
      <w:r w:rsidRPr="00164E1D">
        <w:rPr>
          <w:rFonts w:asciiTheme="minorEastAsia" w:hAnsiTheme="minorEastAsia" w:hint="eastAsia"/>
          <w:sz w:val="24"/>
          <w:szCs w:val="24"/>
        </w:rPr>
        <w:t>記</w:t>
      </w:r>
    </w:p>
    <w:p w:rsidR="009809C1" w:rsidRPr="00164E1D" w:rsidRDefault="009809C1" w:rsidP="009809C1">
      <w:pPr>
        <w:rPr>
          <w:rFonts w:asciiTheme="minorEastAsia" w:hAnsiTheme="minorEastAsia"/>
          <w:sz w:val="24"/>
          <w:szCs w:val="24"/>
        </w:rPr>
      </w:pPr>
    </w:p>
    <w:p w:rsidR="00AA0FFF" w:rsidRPr="00164E1D" w:rsidRDefault="00621B39" w:rsidP="009809C1">
      <w:pPr>
        <w:jc w:val="left"/>
        <w:rPr>
          <w:rFonts w:asciiTheme="minorEastAsia" w:hAnsiTheme="minorEastAsia"/>
          <w:sz w:val="24"/>
          <w:szCs w:val="24"/>
        </w:rPr>
      </w:pPr>
      <w:r w:rsidRPr="00164E1D">
        <w:rPr>
          <w:rFonts w:asciiTheme="minorEastAsia" w:hAnsiTheme="minorEastAsia" w:hint="eastAsia"/>
          <w:sz w:val="24"/>
          <w:szCs w:val="24"/>
        </w:rPr>
        <w:t>・　給与所得、</w:t>
      </w:r>
      <w:r w:rsidR="00AA0FFF" w:rsidRPr="00164E1D">
        <w:rPr>
          <w:rFonts w:asciiTheme="minorEastAsia" w:hAnsiTheme="minorEastAsia" w:hint="eastAsia"/>
          <w:sz w:val="24"/>
          <w:szCs w:val="24"/>
        </w:rPr>
        <w:t>退職所得の源泉徴収票作成事務手続き</w:t>
      </w:r>
      <w:r w:rsidR="00C13837" w:rsidRPr="00164E1D">
        <w:rPr>
          <w:rFonts w:asciiTheme="minorEastAsia" w:hAnsiTheme="minorEastAsia" w:hint="eastAsia"/>
          <w:sz w:val="24"/>
          <w:szCs w:val="24"/>
        </w:rPr>
        <w:t>等</w:t>
      </w:r>
    </w:p>
    <w:p w:rsidR="00AA0FFF" w:rsidRPr="00164E1D" w:rsidRDefault="00AA0FFF" w:rsidP="009809C1">
      <w:pPr>
        <w:jc w:val="left"/>
        <w:rPr>
          <w:rFonts w:asciiTheme="minorEastAsia" w:hAnsiTheme="minorEastAsia"/>
          <w:sz w:val="24"/>
          <w:szCs w:val="24"/>
        </w:rPr>
      </w:pPr>
      <w:r w:rsidRPr="00164E1D">
        <w:rPr>
          <w:rFonts w:asciiTheme="minorEastAsia" w:hAnsiTheme="minorEastAsia" w:hint="eastAsia"/>
          <w:sz w:val="24"/>
          <w:szCs w:val="24"/>
        </w:rPr>
        <w:t>・　雇用保険届出事務手続き</w:t>
      </w:r>
      <w:r w:rsidR="00C13837" w:rsidRPr="00164E1D">
        <w:rPr>
          <w:rFonts w:asciiTheme="minorEastAsia" w:hAnsiTheme="minorEastAsia" w:hint="eastAsia"/>
          <w:sz w:val="24"/>
          <w:szCs w:val="24"/>
        </w:rPr>
        <w:t>等</w:t>
      </w:r>
    </w:p>
    <w:p w:rsidR="00AA0FFF" w:rsidRPr="00164E1D" w:rsidRDefault="00AA0FFF" w:rsidP="009809C1">
      <w:pPr>
        <w:jc w:val="left"/>
        <w:rPr>
          <w:rFonts w:asciiTheme="minorEastAsia" w:hAnsiTheme="minorEastAsia"/>
          <w:sz w:val="24"/>
          <w:szCs w:val="24"/>
        </w:rPr>
      </w:pPr>
      <w:r w:rsidRPr="00164E1D">
        <w:rPr>
          <w:rFonts w:asciiTheme="minorEastAsia" w:hAnsiTheme="minorEastAsia" w:hint="eastAsia"/>
          <w:sz w:val="24"/>
          <w:szCs w:val="24"/>
        </w:rPr>
        <w:t>・　健康保険・厚生年金保険届出事務手続き</w:t>
      </w:r>
      <w:r w:rsidR="00C13837" w:rsidRPr="00164E1D">
        <w:rPr>
          <w:rFonts w:asciiTheme="minorEastAsia" w:hAnsiTheme="minorEastAsia" w:hint="eastAsia"/>
          <w:sz w:val="24"/>
          <w:szCs w:val="24"/>
        </w:rPr>
        <w:t>等</w:t>
      </w:r>
    </w:p>
    <w:p w:rsidR="00AA0FFF" w:rsidRPr="00164E1D" w:rsidRDefault="00AA0FFF" w:rsidP="009809C1">
      <w:pPr>
        <w:jc w:val="left"/>
        <w:rPr>
          <w:rFonts w:asciiTheme="minorEastAsia" w:hAnsiTheme="minorEastAsia"/>
          <w:sz w:val="24"/>
          <w:szCs w:val="24"/>
        </w:rPr>
      </w:pPr>
      <w:r w:rsidRPr="00164E1D">
        <w:rPr>
          <w:rFonts w:asciiTheme="minorEastAsia" w:hAnsiTheme="minorEastAsia" w:hint="eastAsia"/>
          <w:sz w:val="24"/>
          <w:szCs w:val="24"/>
        </w:rPr>
        <w:t>・　労働者災害補償保険法に基づく請求に関する事務手続き</w:t>
      </w:r>
      <w:r w:rsidR="00C13837" w:rsidRPr="00164E1D">
        <w:rPr>
          <w:rFonts w:asciiTheme="minorEastAsia" w:hAnsiTheme="minorEastAsia" w:hint="eastAsia"/>
          <w:sz w:val="24"/>
          <w:szCs w:val="24"/>
        </w:rPr>
        <w:t>等</w:t>
      </w:r>
    </w:p>
    <w:p w:rsidR="009809C1" w:rsidRPr="00164E1D" w:rsidRDefault="009809C1" w:rsidP="009809C1">
      <w:pPr>
        <w:jc w:val="left"/>
        <w:rPr>
          <w:rFonts w:asciiTheme="minorEastAsia" w:hAnsiTheme="minorEastAsia"/>
          <w:sz w:val="24"/>
          <w:szCs w:val="24"/>
        </w:rPr>
      </w:pPr>
    </w:p>
    <w:p w:rsidR="009809C1" w:rsidRPr="00164E1D" w:rsidRDefault="009809C1" w:rsidP="009809C1">
      <w:pPr>
        <w:jc w:val="center"/>
        <w:rPr>
          <w:rFonts w:asciiTheme="minorEastAsia" w:hAnsiTheme="minorEastAsia"/>
        </w:rPr>
      </w:pPr>
    </w:p>
    <w:p w:rsidR="007F39F1" w:rsidRPr="00276DC8" w:rsidRDefault="00164E1D" w:rsidP="007F39F1">
      <w:pPr>
        <w:jc w:val="left"/>
        <w:rPr>
          <w:rFonts w:asciiTheme="minorEastAsia" w:hAnsiTheme="minorEastAsia"/>
          <w:sz w:val="19"/>
          <w:szCs w:val="19"/>
        </w:rPr>
      </w:pPr>
      <w:r w:rsidRPr="00276DC8">
        <w:rPr>
          <w:rFonts w:asciiTheme="minorEastAsia" w:hAnsiTheme="minorEastAsia" w:hint="eastAsia"/>
          <w:sz w:val="19"/>
          <w:szCs w:val="19"/>
        </w:rPr>
        <w:t>〔参考〕マイナンバー参考資料</w:t>
      </w:r>
    </w:p>
    <w:p w:rsidR="0055631D" w:rsidRPr="00276DC8" w:rsidRDefault="0055631D" w:rsidP="007F39F1">
      <w:pPr>
        <w:pStyle w:val="a9"/>
        <w:numPr>
          <w:ilvl w:val="0"/>
          <w:numId w:val="5"/>
        </w:numPr>
        <w:ind w:leftChars="0"/>
        <w:jc w:val="left"/>
        <w:rPr>
          <w:rFonts w:asciiTheme="minorEastAsia" w:hAnsiTheme="minorEastAsia"/>
          <w:sz w:val="19"/>
          <w:szCs w:val="19"/>
        </w:rPr>
      </w:pPr>
      <w:r w:rsidRPr="00276DC8">
        <w:rPr>
          <w:rFonts w:ascii="Arial" w:hAnsi="Arial" w:cs="Arial"/>
          <w:color w:val="333333"/>
          <w:sz w:val="19"/>
          <w:szCs w:val="19"/>
        </w:rPr>
        <w:t>内閣官房</w:t>
      </w:r>
      <w:r w:rsidRPr="00276DC8">
        <w:rPr>
          <w:rFonts w:ascii="Arial" w:hAnsi="Arial" w:cs="Arial" w:hint="eastAsia"/>
          <w:color w:val="333333"/>
          <w:sz w:val="19"/>
          <w:szCs w:val="19"/>
        </w:rPr>
        <w:t>・</w:t>
      </w:r>
      <w:r w:rsidR="007F39F1" w:rsidRPr="00276DC8">
        <w:rPr>
          <w:rFonts w:ascii="Arial" w:hAnsi="Arial" w:cs="Arial"/>
          <w:color w:val="333333"/>
          <w:sz w:val="19"/>
          <w:szCs w:val="19"/>
        </w:rPr>
        <w:t>内閣府・特定個人情報保護委員会・</w:t>
      </w:r>
      <w:r w:rsidRPr="00276DC8">
        <w:rPr>
          <w:rFonts w:ascii="Arial" w:hAnsi="Arial" w:cs="Arial"/>
          <w:color w:val="333333"/>
          <w:sz w:val="19"/>
          <w:szCs w:val="19"/>
        </w:rPr>
        <w:t>総務省・国税庁・厚生労働省</w:t>
      </w:r>
    </w:p>
    <w:p w:rsidR="00276DC8" w:rsidRPr="00276DC8" w:rsidRDefault="007F39F1" w:rsidP="007B28D6">
      <w:pPr>
        <w:pStyle w:val="a9"/>
        <w:ind w:leftChars="0" w:left="420"/>
        <w:jc w:val="left"/>
        <w:rPr>
          <w:rFonts w:ascii="Arial" w:hAnsi="Arial" w:cs="Arial"/>
          <w:color w:val="333333"/>
          <w:sz w:val="19"/>
          <w:szCs w:val="19"/>
        </w:rPr>
      </w:pPr>
      <w:r w:rsidRPr="00276DC8">
        <w:rPr>
          <w:rFonts w:ascii="Arial" w:hAnsi="Arial" w:cs="Arial"/>
          <w:color w:val="333333"/>
          <w:sz w:val="19"/>
          <w:szCs w:val="19"/>
        </w:rPr>
        <w:t>事業者向けマイナンバー広報資料「マイナンバー　社会保障・税番号制度～民間事業者の対応」</w:t>
      </w:r>
    </w:p>
    <w:p w:rsidR="007F39F1" w:rsidRPr="00276DC8" w:rsidRDefault="0088125A" w:rsidP="007B28D6">
      <w:pPr>
        <w:pStyle w:val="a9"/>
        <w:ind w:leftChars="0" w:left="420"/>
        <w:jc w:val="left"/>
        <w:rPr>
          <w:rFonts w:ascii="Arial" w:hAnsi="Arial" w:cs="Arial"/>
          <w:color w:val="333333"/>
          <w:sz w:val="19"/>
          <w:szCs w:val="19"/>
        </w:rPr>
      </w:pPr>
      <w:hyperlink r:id="rId8" w:anchor="c02" w:history="1">
        <w:r w:rsidR="00276DC8" w:rsidRPr="00276DC8">
          <w:rPr>
            <w:rStyle w:val="a8"/>
            <w:rFonts w:ascii="Arial" w:hAnsi="Arial" w:cs="Arial"/>
            <w:sz w:val="19"/>
            <w:szCs w:val="19"/>
          </w:rPr>
          <w:t>http://www.cas.go.jp/jp/seisaku/bangoseido/#c02</w:t>
        </w:r>
      </w:hyperlink>
    </w:p>
    <w:p w:rsidR="00276DC8" w:rsidRPr="00276DC8" w:rsidRDefault="007F39F1" w:rsidP="007F39F1">
      <w:pPr>
        <w:pStyle w:val="a9"/>
        <w:numPr>
          <w:ilvl w:val="0"/>
          <w:numId w:val="5"/>
        </w:numPr>
        <w:ind w:leftChars="0"/>
        <w:jc w:val="left"/>
        <w:rPr>
          <w:rFonts w:asciiTheme="minorEastAsia" w:hAnsiTheme="minorEastAsia"/>
          <w:sz w:val="19"/>
          <w:szCs w:val="19"/>
        </w:rPr>
      </w:pPr>
      <w:r w:rsidRPr="00276DC8">
        <w:rPr>
          <w:rFonts w:ascii="Arial" w:hAnsi="Arial" w:cs="Arial"/>
          <w:color w:val="333333"/>
          <w:sz w:val="19"/>
          <w:szCs w:val="19"/>
        </w:rPr>
        <w:t>特定個人情報保護委員</w:t>
      </w:r>
      <w:r w:rsidR="00276DC8" w:rsidRPr="00276DC8">
        <w:rPr>
          <w:rFonts w:ascii="Arial" w:hAnsi="Arial" w:cs="Arial"/>
          <w:color w:val="333333"/>
          <w:sz w:val="19"/>
          <w:szCs w:val="19"/>
        </w:rPr>
        <w:t>会「特定個人情報の適正な取扱いに関するガイドライン（事業者編</w:t>
      </w:r>
      <w:r w:rsidR="00276DC8" w:rsidRPr="00276DC8">
        <w:rPr>
          <w:rFonts w:ascii="Arial" w:hAnsi="Arial" w:cs="Arial" w:hint="eastAsia"/>
          <w:color w:val="333333"/>
          <w:sz w:val="19"/>
          <w:szCs w:val="19"/>
        </w:rPr>
        <w:t>）</w:t>
      </w:r>
    </w:p>
    <w:p w:rsidR="007F39F1" w:rsidRPr="00276DC8" w:rsidRDefault="0088125A" w:rsidP="0088125A">
      <w:pPr>
        <w:ind w:firstLineChars="200" w:firstLine="420"/>
        <w:jc w:val="left"/>
        <w:rPr>
          <w:rFonts w:asciiTheme="minorEastAsia" w:hAnsiTheme="minorEastAsia"/>
          <w:sz w:val="19"/>
          <w:szCs w:val="19"/>
        </w:rPr>
      </w:pPr>
      <w:hyperlink r:id="rId9" w:history="1">
        <w:r w:rsidR="007B28D6" w:rsidRPr="00276DC8">
          <w:rPr>
            <w:rStyle w:val="a8"/>
            <w:rFonts w:ascii="Arial" w:hAnsi="Arial" w:cs="Arial"/>
            <w:sz w:val="19"/>
            <w:szCs w:val="19"/>
          </w:rPr>
          <w:t>http://www.ppc.go.jp/legal/policy/</w:t>
        </w:r>
      </w:hyperlink>
    </w:p>
    <w:p w:rsidR="007F39F1" w:rsidRPr="00276DC8" w:rsidRDefault="007F39F1" w:rsidP="007F39F1">
      <w:pPr>
        <w:pStyle w:val="a9"/>
        <w:numPr>
          <w:ilvl w:val="0"/>
          <w:numId w:val="5"/>
        </w:numPr>
        <w:ind w:leftChars="0"/>
        <w:jc w:val="left"/>
        <w:rPr>
          <w:rFonts w:asciiTheme="minorEastAsia" w:hAnsiTheme="minorEastAsia"/>
          <w:sz w:val="19"/>
          <w:szCs w:val="19"/>
        </w:rPr>
      </w:pPr>
      <w:r w:rsidRPr="00276DC8">
        <w:rPr>
          <w:rFonts w:ascii="Arial" w:hAnsi="Arial" w:cs="Arial"/>
          <w:color w:val="333333"/>
          <w:sz w:val="19"/>
          <w:szCs w:val="19"/>
        </w:rPr>
        <w:t>マイナンバーの記載が必要な事業主提出書類一覧</w:t>
      </w:r>
      <w:r w:rsidRPr="00276DC8">
        <w:rPr>
          <w:rFonts w:ascii="Arial" w:hAnsi="Arial" w:cs="Arial"/>
          <w:color w:val="333333"/>
          <w:sz w:val="19"/>
          <w:szCs w:val="19"/>
        </w:rPr>
        <w:br/>
        <w:t xml:space="preserve">(1) </w:t>
      </w:r>
      <w:r w:rsidRPr="00276DC8">
        <w:rPr>
          <w:rFonts w:ascii="Arial" w:hAnsi="Arial" w:cs="Arial"/>
          <w:color w:val="333333"/>
          <w:sz w:val="19"/>
          <w:szCs w:val="19"/>
        </w:rPr>
        <w:t>税関係新様式（案）</w:t>
      </w:r>
      <w:r w:rsidRPr="00276DC8">
        <w:rPr>
          <w:rFonts w:ascii="Arial" w:hAnsi="Arial" w:cs="Arial"/>
          <w:color w:val="333333"/>
          <w:sz w:val="19"/>
          <w:szCs w:val="19"/>
        </w:rPr>
        <w:br/>
      </w:r>
      <w:hyperlink r:id="rId10" w:history="1">
        <w:r w:rsidRPr="00276DC8">
          <w:rPr>
            <w:rStyle w:val="a8"/>
            <w:rFonts w:ascii="Arial" w:hAnsi="Arial" w:cs="Arial"/>
            <w:sz w:val="19"/>
            <w:szCs w:val="19"/>
          </w:rPr>
          <w:t>http://www.nta.go.jp/sonota/sonota/osirase/mynumberinfo/jizenjyoho/index.htm</w:t>
        </w:r>
      </w:hyperlink>
      <w:r w:rsidRPr="00276DC8">
        <w:rPr>
          <w:rFonts w:ascii="Arial" w:hAnsi="Arial" w:cs="Arial"/>
          <w:color w:val="333333"/>
          <w:sz w:val="19"/>
          <w:szCs w:val="19"/>
        </w:rPr>
        <w:br/>
        <w:t xml:space="preserve">(2) </w:t>
      </w:r>
      <w:r w:rsidRPr="00276DC8">
        <w:rPr>
          <w:rFonts w:ascii="Arial" w:hAnsi="Arial" w:cs="Arial"/>
          <w:color w:val="333333"/>
          <w:sz w:val="19"/>
          <w:szCs w:val="19"/>
        </w:rPr>
        <w:t>健康保険・厚生年金保険、雇用保険関係新様式（案）</w:t>
      </w:r>
      <w:r w:rsidRPr="00276DC8">
        <w:rPr>
          <w:rFonts w:ascii="Arial" w:hAnsi="Arial" w:cs="Arial"/>
          <w:color w:val="333333"/>
          <w:sz w:val="19"/>
          <w:szCs w:val="19"/>
        </w:rPr>
        <w:br/>
      </w:r>
      <w:hyperlink r:id="rId11" w:history="1">
        <w:r w:rsidRPr="00276DC8">
          <w:rPr>
            <w:rStyle w:val="a8"/>
            <w:rFonts w:ascii="Arial" w:hAnsi="Arial" w:cs="Arial"/>
            <w:sz w:val="19"/>
            <w:szCs w:val="19"/>
          </w:rPr>
          <w:t>http://www.mhlw.go.jp/stf/seisakunitsuite/bunya/0000063273.html</w:t>
        </w:r>
      </w:hyperlink>
    </w:p>
    <w:p w:rsidR="00164E1D" w:rsidRPr="00276DC8" w:rsidRDefault="00164E1D" w:rsidP="009809C1">
      <w:pPr>
        <w:jc w:val="right"/>
        <w:rPr>
          <w:rFonts w:asciiTheme="minorEastAsia" w:hAnsiTheme="minorEastAsia" w:cs="Times New Roman"/>
          <w:sz w:val="19"/>
          <w:szCs w:val="19"/>
        </w:rPr>
      </w:pPr>
    </w:p>
    <w:p w:rsidR="00164E1D" w:rsidRDefault="00164E1D" w:rsidP="009809C1">
      <w:pPr>
        <w:jc w:val="right"/>
        <w:rPr>
          <w:rFonts w:asciiTheme="minorEastAsia" w:hAnsiTheme="minorEastAsia" w:cs="Times New Roman"/>
          <w:sz w:val="24"/>
          <w:szCs w:val="24"/>
        </w:rPr>
      </w:pPr>
    </w:p>
    <w:p w:rsidR="00AA0FFF" w:rsidRPr="00164E1D" w:rsidRDefault="00AA0FFF" w:rsidP="009809C1">
      <w:pPr>
        <w:jc w:val="right"/>
        <w:rPr>
          <w:rFonts w:asciiTheme="minorEastAsia" w:hAnsiTheme="minorEastAsia" w:cs="Times New Roman"/>
          <w:sz w:val="24"/>
          <w:szCs w:val="24"/>
        </w:rPr>
      </w:pPr>
      <w:r w:rsidRPr="00164E1D">
        <w:rPr>
          <w:rFonts w:asciiTheme="minorEastAsia" w:hAnsiTheme="minorEastAsia" w:cs="Times New Roman" w:hint="eastAsia"/>
          <w:sz w:val="24"/>
          <w:szCs w:val="24"/>
        </w:rPr>
        <w:t>株式会社○○○○</w:t>
      </w:r>
    </w:p>
    <w:p w:rsidR="009809C1" w:rsidRPr="00164E1D" w:rsidRDefault="00164E1D" w:rsidP="00164E1D">
      <w:pPr>
        <w:jc w:val="right"/>
        <w:rPr>
          <w:rFonts w:asciiTheme="minorEastAsia" w:hAnsiTheme="minorEastAsia" w:cs="Times New Roman"/>
          <w:sz w:val="24"/>
          <w:szCs w:val="24"/>
        </w:rPr>
      </w:pPr>
      <w:r w:rsidRPr="00164E1D">
        <w:rPr>
          <w:rFonts w:asciiTheme="minorEastAsia" w:hAnsiTheme="minorEastAsia" w:cs="Times New Roman" w:hint="eastAsia"/>
          <w:sz w:val="24"/>
          <w:szCs w:val="24"/>
        </w:rPr>
        <w:t xml:space="preserve">　代表取締役○○○○</w:t>
      </w:r>
    </w:p>
    <w:p w:rsidR="00164E1D" w:rsidRPr="00164E1D" w:rsidRDefault="00164E1D" w:rsidP="00164E1D">
      <w:pPr>
        <w:jc w:val="right"/>
        <w:rPr>
          <w:rFonts w:asciiTheme="minorEastAsia" w:hAnsiTheme="minorEastAsia" w:cs="Times New Roman"/>
          <w:sz w:val="24"/>
          <w:szCs w:val="24"/>
        </w:rPr>
      </w:pPr>
      <w:r w:rsidRPr="00164E1D">
        <w:rPr>
          <w:rFonts w:asciiTheme="minorEastAsia" w:hAnsiTheme="minorEastAsia" w:cs="Times New Roman" w:hint="eastAsia"/>
          <w:sz w:val="24"/>
          <w:szCs w:val="24"/>
        </w:rPr>
        <w:t>以上</w:t>
      </w:r>
    </w:p>
    <w:sectPr w:rsidR="00164E1D" w:rsidRPr="00164E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E9" w:rsidRDefault="003C14E9" w:rsidP="00276DC8">
      <w:r>
        <w:separator/>
      </w:r>
    </w:p>
  </w:endnote>
  <w:endnote w:type="continuationSeparator" w:id="0">
    <w:p w:rsidR="003C14E9" w:rsidRDefault="003C14E9" w:rsidP="0027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E9" w:rsidRDefault="003C14E9" w:rsidP="00276DC8">
      <w:r>
        <w:separator/>
      </w:r>
    </w:p>
  </w:footnote>
  <w:footnote w:type="continuationSeparator" w:id="0">
    <w:p w:rsidR="003C14E9" w:rsidRDefault="003C14E9" w:rsidP="00276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261"/>
    <w:multiLevelType w:val="multilevel"/>
    <w:tmpl w:val="D15AF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E53865"/>
    <w:multiLevelType w:val="hybridMultilevel"/>
    <w:tmpl w:val="CEFE880A"/>
    <w:lvl w:ilvl="0" w:tplc="5E381E6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D887481"/>
    <w:multiLevelType w:val="hybridMultilevel"/>
    <w:tmpl w:val="AE56BE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153BF0"/>
    <w:multiLevelType w:val="hybridMultilevel"/>
    <w:tmpl w:val="23468D2A"/>
    <w:lvl w:ilvl="0" w:tplc="87228CFC">
      <w:start w:val="1"/>
      <w:numFmt w:val="decimalFullWidth"/>
      <w:lvlText w:val="%1．"/>
      <w:lvlJc w:val="left"/>
      <w:pPr>
        <w:ind w:left="330" w:hanging="3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6092E7F"/>
    <w:multiLevelType w:val="multilevel"/>
    <w:tmpl w:val="0CBE5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32"/>
    <w:rsid w:val="00164E1D"/>
    <w:rsid w:val="00276DC8"/>
    <w:rsid w:val="003C14E9"/>
    <w:rsid w:val="00437432"/>
    <w:rsid w:val="00525274"/>
    <w:rsid w:val="0055631D"/>
    <w:rsid w:val="00621B39"/>
    <w:rsid w:val="007B28D6"/>
    <w:rsid w:val="007F39F1"/>
    <w:rsid w:val="0088125A"/>
    <w:rsid w:val="00963060"/>
    <w:rsid w:val="009809C1"/>
    <w:rsid w:val="00AA0FFF"/>
    <w:rsid w:val="00C1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09C1"/>
    <w:pPr>
      <w:widowControl w:val="0"/>
      <w:jc w:val="both"/>
    </w:pPr>
  </w:style>
  <w:style w:type="paragraph" w:styleId="a4">
    <w:name w:val="Note Heading"/>
    <w:basedOn w:val="a"/>
    <w:next w:val="a"/>
    <w:link w:val="a5"/>
    <w:uiPriority w:val="99"/>
    <w:unhideWhenUsed/>
    <w:rsid w:val="009809C1"/>
    <w:pPr>
      <w:jc w:val="center"/>
    </w:pPr>
  </w:style>
  <w:style w:type="character" w:customStyle="1" w:styleId="a5">
    <w:name w:val="記 (文字)"/>
    <w:basedOn w:val="a0"/>
    <w:link w:val="a4"/>
    <w:uiPriority w:val="99"/>
    <w:rsid w:val="009809C1"/>
  </w:style>
  <w:style w:type="paragraph" w:styleId="a6">
    <w:name w:val="Closing"/>
    <w:basedOn w:val="a"/>
    <w:link w:val="a7"/>
    <w:uiPriority w:val="99"/>
    <w:unhideWhenUsed/>
    <w:rsid w:val="009809C1"/>
    <w:pPr>
      <w:jc w:val="right"/>
    </w:pPr>
  </w:style>
  <w:style w:type="character" w:customStyle="1" w:styleId="a7">
    <w:name w:val="結語 (文字)"/>
    <w:basedOn w:val="a0"/>
    <w:link w:val="a6"/>
    <w:uiPriority w:val="99"/>
    <w:rsid w:val="009809C1"/>
  </w:style>
  <w:style w:type="character" w:styleId="a8">
    <w:name w:val="Hyperlink"/>
    <w:basedOn w:val="a0"/>
    <w:uiPriority w:val="99"/>
    <w:unhideWhenUsed/>
    <w:rsid w:val="007F39F1"/>
    <w:rPr>
      <w:color w:val="0048FF"/>
      <w:u w:val="single"/>
      <w:vertAlign w:val="baseline"/>
    </w:rPr>
  </w:style>
  <w:style w:type="paragraph" w:customStyle="1" w:styleId="indent-minus-1-25-em2">
    <w:name w:val="indent-minus-1-25-em2"/>
    <w:basedOn w:val="a"/>
    <w:rsid w:val="007F39F1"/>
    <w:pPr>
      <w:widowControl/>
      <w:spacing w:before="100" w:beforeAutospacing="1" w:after="100" w:afterAutospacing="1"/>
      <w:ind w:hanging="300"/>
      <w:jc w:val="left"/>
    </w:pPr>
    <w:rPr>
      <w:rFonts w:ascii="ＭＳ Ｐゴシック" w:eastAsia="ＭＳ Ｐゴシック" w:hAnsi="ＭＳ Ｐゴシック" w:cs="ＭＳ Ｐゴシック"/>
      <w:kern w:val="0"/>
      <w:sz w:val="24"/>
      <w:szCs w:val="24"/>
    </w:rPr>
  </w:style>
  <w:style w:type="character" w:customStyle="1" w:styleId="leading3">
    <w:name w:val="leading3"/>
    <w:basedOn w:val="a0"/>
    <w:rsid w:val="007F39F1"/>
  </w:style>
  <w:style w:type="paragraph" w:styleId="a9">
    <w:name w:val="List Paragraph"/>
    <w:basedOn w:val="a"/>
    <w:uiPriority w:val="34"/>
    <w:qFormat/>
    <w:rsid w:val="007F39F1"/>
    <w:pPr>
      <w:ind w:leftChars="400" w:left="840"/>
    </w:pPr>
  </w:style>
  <w:style w:type="paragraph" w:styleId="aa">
    <w:name w:val="header"/>
    <w:basedOn w:val="a"/>
    <w:link w:val="ab"/>
    <w:uiPriority w:val="99"/>
    <w:unhideWhenUsed/>
    <w:rsid w:val="00276DC8"/>
    <w:pPr>
      <w:tabs>
        <w:tab w:val="center" w:pos="4252"/>
        <w:tab w:val="right" w:pos="8504"/>
      </w:tabs>
      <w:snapToGrid w:val="0"/>
    </w:pPr>
  </w:style>
  <w:style w:type="character" w:customStyle="1" w:styleId="ab">
    <w:name w:val="ヘッダー (文字)"/>
    <w:basedOn w:val="a0"/>
    <w:link w:val="aa"/>
    <w:uiPriority w:val="99"/>
    <w:rsid w:val="00276DC8"/>
  </w:style>
  <w:style w:type="paragraph" w:styleId="ac">
    <w:name w:val="footer"/>
    <w:basedOn w:val="a"/>
    <w:link w:val="ad"/>
    <w:uiPriority w:val="99"/>
    <w:unhideWhenUsed/>
    <w:rsid w:val="00276DC8"/>
    <w:pPr>
      <w:tabs>
        <w:tab w:val="center" w:pos="4252"/>
        <w:tab w:val="right" w:pos="8504"/>
      </w:tabs>
      <w:snapToGrid w:val="0"/>
    </w:pPr>
  </w:style>
  <w:style w:type="character" w:customStyle="1" w:styleId="ad">
    <w:name w:val="フッター (文字)"/>
    <w:basedOn w:val="a0"/>
    <w:link w:val="ac"/>
    <w:uiPriority w:val="99"/>
    <w:rsid w:val="00276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09C1"/>
    <w:pPr>
      <w:widowControl w:val="0"/>
      <w:jc w:val="both"/>
    </w:pPr>
  </w:style>
  <w:style w:type="paragraph" w:styleId="a4">
    <w:name w:val="Note Heading"/>
    <w:basedOn w:val="a"/>
    <w:next w:val="a"/>
    <w:link w:val="a5"/>
    <w:uiPriority w:val="99"/>
    <w:unhideWhenUsed/>
    <w:rsid w:val="009809C1"/>
    <w:pPr>
      <w:jc w:val="center"/>
    </w:pPr>
  </w:style>
  <w:style w:type="character" w:customStyle="1" w:styleId="a5">
    <w:name w:val="記 (文字)"/>
    <w:basedOn w:val="a0"/>
    <w:link w:val="a4"/>
    <w:uiPriority w:val="99"/>
    <w:rsid w:val="009809C1"/>
  </w:style>
  <w:style w:type="paragraph" w:styleId="a6">
    <w:name w:val="Closing"/>
    <w:basedOn w:val="a"/>
    <w:link w:val="a7"/>
    <w:uiPriority w:val="99"/>
    <w:unhideWhenUsed/>
    <w:rsid w:val="009809C1"/>
    <w:pPr>
      <w:jc w:val="right"/>
    </w:pPr>
  </w:style>
  <w:style w:type="character" w:customStyle="1" w:styleId="a7">
    <w:name w:val="結語 (文字)"/>
    <w:basedOn w:val="a0"/>
    <w:link w:val="a6"/>
    <w:uiPriority w:val="99"/>
    <w:rsid w:val="009809C1"/>
  </w:style>
  <w:style w:type="character" w:styleId="a8">
    <w:name w:val="Hyperlink"/>
    <w:basedOn w:val="a0"/>
    <w:uiPriority w:val="99"/>
    <w:unhideWhenUsed/>
    <w:rsid w:val="007F39F1"/>
    <w:rPr>
      <w:color w:val="0048FF"/>
      <w:u w:val="single"/>
      <w:vertAlign w:val="baseline"/>
    </w:rPr>
  </w:style>
  <w:style w:type="paragraph" w:customStyle="1" w:styleId="indent-minus-1-25-em2">
    <w:name w:val="indent-minus-1-25-em2"/>
    <w:basedOn w:val="a"/>
    <w:rsid w:val="007F39F1"/>
    <w:pPr>
      <w:widowControl/>
      <w:spacing w:before="100" w:beforeAutospacing="1" w:after="100" w:afterAutospacing="1"/>
      <w:ind w:hanging="300"/>
      <w:jc w:val="left"/>
    </w:pPr>
    <w:rPr>
      <w:rFonts w:ascii="ＭＳ Ｐゴシック" w:eastAsia="ＭＳ Ｐゴシック" w:hAnsi="ＭＳ Ｐゴシック" w:cs="ＭＳ Ｐゴシック"/>
      <w:kern w:val="0"/>
      <w:sz w:val="24"/>
      <w:szCs w:val="24"/>
    </w:rPr>
  </w:style>
  <w:style w:type="character" w:customStyle="1" w:styleId="leading3">
    <w:name w:val="leading3"/>
    <w:basedOn w:val="a0"/>
    <w:rsid w:val="007F39F1"/>
  </w:style>
  <w:style w:type="paragraph" w:styleId="a9">
    <w:name w:val="List Paragraph"/>
    <w:basedOn w:val="a"/>
    <w:uiPriority w:val="34"/>
    <w:qFormat/>
    <w:rsid w:val="007F39F1"/>
    <w:pPr>
      <w:ind w:leftChars="400" w:left="840"/>
    </w:pPr>
  </w:style>
  <w:style w:type="paragraph" w:styleId="aa">
    <w:name w:val="header"/>
    <w:basedOn w:val="a"/>
    <w:link w:val="ab"/>
    <w:uiPriority w:val="99"/>
    <w:unhideWhenUsed/>
    <w:rsid w:val="00276DC8"/>
    <w:pPr>
      <w:tabs>
        <w:tab w:val="center" w:pos="4252"/>
        <w:tab w:val="right" w:pos="8504"/>
      </w:tabs>
      <w:snapToGrid w:val="0"/>
    </w:pPr>
  </w:style>
  <w:style w:type="character" w:customStyle="1" w:styleId="ab">
    <w:name w:val="ヘッダー (文字)"/>
    <w:basedOn w:val="a0"/>
    <w:link w:val="aa"/>
    <w:uiPriority w:val="99"/>
    <w:rsid w:val="00276DC8"/>
  </w:style>
  <w:style w:type="paragraph" w:styleId="ac">
    <w:name w:val="footer"/>
    <w:basedOn w:val="a"/>
    <w:link w:val="ad"/>
    <w:uiPriority w:val="99"/>
    <w:unhideWhenUsed/>
    <w:rsid w:val="00276DC8"/>
    <w:pPr>
      <w:tabs>
        <w:tab w:val="center" w:pos="4252"/>
        <w:tab w:val="right" w:pos="8504"/>
      </w:tabs>
      <w:snapToGrid w:val="0"/>
    </w:pPr>
  </w:style>
  <w:style w:type="character" w:customStyle="1" w:styleId="ad">
    <w:name w:val="フッター (文字)"/>
    <w:basedOn w:val="a0"/>
    <w:link w:val="ac"/>
    <w:uiPriority w:val="99"/>
    <w:rsid w:val="0027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8604">
      <w:bodyDiv w:val="1"/>
      <w:marLeft w:val="0"/>
      <w:marRight w:val="0"/>
      <w:marTop w:val="0"/>
      <w:marBottom w:val="0"/>
      <w:divBdr>
        <w:top w:val="none" w:sz="0" w:space="0" w:color="auto"/>
        <w:left w:val="none" w:sz="0" w:space="0" w:color="auto"/>
        <w:bottom w:val="none" w:sz="0" w:space="0" w:color="auto"/>
        <w:right w:val="none" w:sz="0" w:space="0" w:color="auto"/>
      </w:divBdr>
      <w:divsChild>
        <w:div w:id="886138260">
          <w:marLeft w:val="0"/>
          <w:marRight w:val="0"/>
          <w:marTop w:val="0"/>
          <w:marBottom w:val="0"/>
          <w:divBdr>
            <w:top w:val="none" w:sz="0" w:space="0" w:color="auto"/>
            <w:left w:val="none" w:sz="0" w:space="0" w:color="auto"/>
            <w:bottom w:val="none" w:sz="0" w:space="0" w:color="auto"/>
            <w:right w:val="none" w:sz="0" w:space="0" w:color="auto"/>
          </w:divBdr>
          <w:divsChild>
            <w:div w:id="103503649">
              <w:marLeft w:val="0"/>
              <w:marRight w:val="0"/>
              <w:marTop w:val="0"/>
              <w:marBottom w:val="0"/>
              <w:divBdr>
                <w:top w:val="none" w:sz="0" w:space="0" w:color="auto"/>
                <w:left w:val="none" w:sz="0" w:space="0" w:color="auto"/>
                <w:bottom w:val="none" w:sz="0" w:space="0" w:color="auto"/>
                <w:right w:val="none" w:sz="0" w:space="0" w:color="auto"/>
              </w:divBdr>
              <w:divsChild>
                <w:div w:id="855577655">
                  <w:marLeft w:val="0"/>
                  <w:marRight w:val="0"/>
                  <w:marTop w:val="0"/>
                  <w:marBottom w:val="0"/>
                  <w:divBdr>
                    <w:top w:val="none" w:sz="0" w:space="0" w:color="auto"/>
                    <w:left w:val="none" w:sz="0" w:space="0" w:color="auto"/>
                    <w:bottom w:val="none" w:sz="0" w:space="0" w:color="auto"/>
                    <w:right w:val="none" w:sz="0" w:space="0" w:color="auto"/>
                  </w:divBdr>
                  <w:divsChild>
                    <w:div w:id="784882702">
                      <w:marLeft w:val="0"/>
                      <w:marRight w:val="0"/>
                      <w:marTop w:val="0"/>
                      <w:marBottom w:val="0"/>
                      <w:divBdr>
                        <w:top w:val="none" w:sz="0" w:space="0" w:color="auto"/>
                        <w:left w:val="none" w:sz="0" w:space="0" w:color="auto"/>
                        <w:bottom w:val="none" w:sz="0" w:space="0" w:color="auto"/>
                        <w:right w:val="none" w:sz="0" w:space="0" w:color="auto"/>
                      </w:divBdr>
                      <w:divsChild>
                        <w:div w:id="1610702295">
                          <w:marLeft w:val="0"/>
                          <w:marRight w:val="0"/>
                          <w:marTop w:val="0"/>
                          <w:marBottom w:val="0"/>
                          <w:divBdr>
                            <w:top w:val="none" w:sz="0" w:space="0" w:color="auto"/>
                            <w:left w:val="none" w:sz="0" w:space="0" w:color="auto"/>
                            <w:bottom w:val="none" w:sz="0" w:space="0" w:color="auto"/>
                            <w:right w:val="none" w:sz="0" w:space="0" w:color="auto"/>
                          </w:divBdr>
                          <w:divsChild>
                            <w:div w:id="1880970669">
                              <w:marLeft w:val="0"/>
                              <w:marRight w:val="0"/>
                              <w:marTop w:val="0"/>
                              <w:marBottom w:val="0"/>
                              <w:divBdr>
                                <w:top w:val="none" w:sz="0" w:space="0" w:color="auto"/>
                                <w:left w:val="none" w:sz="0" w:space="0" w:color="auto"/>
                                <w:bottom w:val="none" w:sz="0" w:space="0" w:color="auto"/>
                                <w:right w:val="none" w:sz="0" w:space="0" w:color="auto"/>
                              </w:divBdr>
                              <w:divsChild>
                                <w:div w:id="17231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885291">
      <w:bodyDiv w:val="1"/>
      <w:marLeft w:val="0"/>
      <w:marRight w:val="0"/>
      <w:marTop w:val="0"/>
      <w:marBottom w:val="0"/>
      <w:divBdr>
        <w:top w:val="none" w:sz="0" w:space="0" w:color="auto"/>
        <w:left w:val="none" w:sz="0" w:space="0" w:color="auto"/>
        <w:bottom w:val="none" w:sz="0" w:space="0" w:color="auto"/>
        <w:right w:val="none" w:sz="0" w:space="0" w:color="auto"/>
      </w:divBdr>
      <w:divsChild>
        <w:div w:id="1410037428">
          <w:marLeft w:val="0"/>
          <w:marRight w:val="0"/>
          <w:marTop w:val="0"/>
          <w:marBottom w:val="0"/>
          <w:divBdr>
            <w:top w:val="none" w:sz="0" w:space="0" w:color="auto"/>
            <w:left w:val="none" w:sz="0" w:space="0" w:color="auto"/>
            <w:bottom w:val="none" w:sz="0" w:space="0" w:color="auto"/>
            <w:right w:val="none" w:sz="0" w:space="0" w:color="auto"/>
          </w:divBdr>
          <w:divsChild>
            <w:div w:id="2070178822">
              <w:marLeft w:val="0"/>
              <w:marRight w:val="0"/>
              <w:marTop w:val="0"/>
              <w:marBottom w:val="0"/>
              <w:divBdr>
                <w:top w:val="none" w:sz="0" w:space="0" w:color="auto"/>
                <w:left w:val="none" w:sz="0" w:space="0" w:color="auto"/>
                <w:bottom w:val="none" w:sz="0" w:space="0" w:color="auto"/>
                <w:right w:val="none" w:sz="0" w:space="0" w:color="auto"/>
              </w:divBdr>
              <w:divsChild>
                <w:div w:id="1822623354">
                  <w:marLeft w:val="0"/>
                  <w:marRight w:val="0"/>
                  <w:marTop w:val="0"/>
                  <w:marBottom w:val="0"/>
                  <w:divBdr>
                    <w:top w:val="none" w:sz="0" w:space="0" w:color="auto"/>
                    <w:left w:val="none" w:sz="0" w:space="0" w:color="auto"/>
                    <w:bottom w:val="none" w:sz="0" w:space="0" w:color="auto"/>
                    <w:right w:val="none" w:sz="0" w:space="0" w:color="auto"/>
                  </w:divBdr>
                  <w:divsChild>
                    <w:div w:id="1592272848">
                      <w:marLeft w:val="0"/>
                      <w:marRight w:val="0"/>
                      <w:marTop w:val="0"/>
                      <w:marBottom w:val="0"/>
                      <w:divBdr>
                        <w:top w:val="none" w:sz="0" w:space="0" w:color="auto"/>
                        <w:left w:val="none" w:sz="0" w:space="0" w:color="auto"/>
                        <w:bottom w:val="none" w:sz="0" w:space="0" w:color="auto"/>
                        <w:right w:val="none" w:sz="0" w:space="0" w:color="auto"/>
                      </w:divBdr>
                      <w:divsChild>
                        <w:div w:id="164981103">
                          <w:marLeft w:val="0"/>
                          <w:marRight w:val="0"/>
                          <w:marTop w:val="0"/>
                          <w:marBottom w:val="0"/>
                          <w:divBdr>
                            <w:top w:val="none" w:sz="0" w:space="0" w:color="auto"/>
                            <w:left w:val="none" w:sz="0" w:space="0" w:color="auto"/>
                            <w:bottom w:val="none" w:sz="0" w:space="0" w:color="auto"/>
                            <w:right w:val="none" w:sz="0" w:space="0" w:color="auto"/>
                          </w:divBdr>
                          <w:divsChild>
                            <w:div w:id="1484807448">
                              <w:marLeft w:val="0"/>
                              <w:marRight w:val="0"/>
                              <w:marTop w:val="0"/>
                              <w:marBottom w:val="0"/>
                              <w:divBdr>
                                <w:top w:val="none" w:sz="0" w:space="0" w:color="auto"/>
                                <w:left w:val="none" w:sz="0" w:space="0" w:color="auto"/>
                                <w:bottom w:val="none" w:sz="0" w:space="0" w:color="auto"/>
                                <w:right w:val="none" w:sz="0" w:space="0" w:color="auto"/>
                              </w:divBdr>
                              <w:divsChild>
                                <w:div w:id="7606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go.jp/jp/seisaku/bangoseid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hlw.go.jp/stf/seisakunitsuite/bunya/0000063273.html" TargetMode="External"/><Relationship Id="rId5" Type="http://schemas.openxmlformats.org/officeDocument/2006/relationships/webSettings" Target="webSettings.xml"/><Relationship Id="rId10" Type="http://schemas.openxmlformats.org/officeDocument/2006/relationships/hyperlink" Target="http://www.nta.go.jp/sonota/sonota/osirase/mynumberinfo/jizenjyoho/index.htm" TargetMode="External"/><Relationship Id="rId4" Type="http://schemas.openxmlformats.org/officeDocument/2006/relationships/settings" Target="settings.xml"/><Relationship Id="rId9" Type="http://schemas.openxmlformats.org/officeDocument/2006/relationships/hyperlink" Target="http://www.ppc.go.jp/legal/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Tanabe Toshio</dc:creator>
  <cp:lastModifiedBy>Sakuma Akio</cp:lastModifiedBy>
  <cp:revision>2</cp:revision>
  <dcterms:created xsi:type="dcterms:W3CDTF">2015-05-25T12:07:00Z</dcterms:created>
  <dcterms:modified xsi:type="dcterms:W3CDTF">2015-05-25T12:07:00Z</dcterms:modified>
</cp:coreProperties>
</file>